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AF09" w14:textId="77777777" w:rsidR="000C72BD" w:rsidRPr="00A3788F" w:rsidRDefault="000C72BD" w:rsidP="000C72BD">
      <w:pPr>
        <w:suppressAutoHyphens/>
        <w:autoSpaceDE w:val="0"/>
        <w:rPr>
          <w:rFonts w:ascii="Book Antiqua" w:hAnsi="Book Antiqua" w:cs="Avenir-Black"/>
          <w:b/>
          <w:color w:val="365F91"/>
          <w:sz w:val="60"/>
          <w:szCs w:val="60"/>
          <w:lang w:val="en-GB" w:eastAsia="ar-SA"/>
        </w:rPr>
      </w:pPr>
      <w:r w:rsidRPr="00A3788F">
        <w:rPr>
          <w:rFonts w:ascii="Book Antiqua" w:hAnsi="Book Antiqua" w:cs="Avenir-Black"/>
          <w:b/>
          <w:color w:val="365F91"/>
          <w:sz w:val="60"/>
          <w:szCs w:val="60"/>
          <w:lang w:val="en-GB" w:eastAsia="ar-SA"/>
        </w:rPr>
        <w:t>SCOTTISH</w:t>
      </w:r>
    </w:p>
    <w:p w14:paraId="450FB207" w14:textId="77777777" w:rsidR="000C72BD" w:rsidRPr="00A3788F" w:rsidRDefault="000C72BD" w:rsidP="000C72BD">
      <w:pPr>
        <w:suppressAutoHyphens/>
        <w:autoSpaceDE w:val="0"/>
        <w:rPr>
          <w:rFonts w:ascii="Book Antiqua" w:hAnsi="Book Antiqua" w:cs="Avenir-Black"/>
          <w:b/>
          <w:sz w:val="60"/>
          <w:szCs w:val="60"/>
          <w:lang w:val="en-GB" w:eastAsia="ar-SA"/>
        </w:rPr>
      </w:pPr>
      <w:r w:rsidRPr="00A3788F">
        <w:rPr>
          <w:rFonts w:ascii="Book Antiqua" w:hAnsi="Book Antiqua" w:cs="Avenir-Black"/>
          <w:b/>
          <w:sz w:val="60"/>
          <w:szCs w:val="60"/>
          <w:lang w:val="en-GB" w:eastAsia="ar-SA"/>
        </w:rPr>
        <w:t xml:space="preserve">PHARMACY </w:t>
      </w:r>
    </w:p>
    <w:p w14:paraId="062D9482" w14:textId="2CFB8496" w:rsidR="000C72BD" w:rsidRPr="00A3788F" w:rsidRDefault="000C72BD" w:rsidP="000C72BD">
      <w:pPr>
        <w:suppressAutoHyphens/>
        <w:autoSpaceDE w:val="0"/>
        <w:rPr>
          <w:rFonts w:ascii="Book Antiqua" w:hAnsi="Book Antiqua" w:cs="Avenir-Black"/>
          <w:b/>
          <w:color w:val="365F91"/>
          <w:sz w:val="60"/>
          <w:szCs w:val="60"/>
          <w:lang w:val="en-GB" w:eastAsia="ar-SA"/>
        </w:rPr>
      </w:pPr>
      <w:r w:rsidRPr="00A3788F">
        <w:rPr>
          <w:rFonts w:ascii="Book Antiqua" w:hAnsi="Book Antiqua" w:cs="Avenir-Black"/>
          <w:b/>
          <w:color w:val="365F91"/>
          <w:sz w:val="60"/>
          <w:szCs w:val="60"/>
          <w:lang w:val="en-GB" w:eastAsia="ar-SA"/>
        </w:rPr>
        <w:t>AWARDS 20</w:t>
      </w:r>
      <w:r w:rsidR="0099239D">
        <w:rPr>
          <w:rFonts w:ascii="Book Antiqua" w:hAnsi="Book Antiqua" w:cs="Avenir-Black"/>
          <w:b/>
          <w:color w:val="365F91"/>
          <w:sz w:val="60"/>
          <w:szCs w:val="60"/>
          <w:lang w:val="en-GB" w:eastAsia="ar-SA"/>
        </w:rPr>
        <w:t>20</w:t>
      </w:r>
    </w:p>
    <w:p w14:paraId="1DA6EA2A" w14:textId="77777777" w:rsidR="000C72BD" w:rsidRPr="007D04E1" w:rsidRDefault="000C72BD" w:rsidP="000C72BD">
      <w:pPr>
        <w:rPr>
          <w:rFonts w:ascii="Arial" w:hAnsi="Arial" w:cs="Arial"/>
          <w:sz w:val="32"/>
          <w:szCs w:val="32"/>
        </w:rPr>
      </w:pPr>
    </w:p>
    <w:p w14:paraId="277203CF" w14:textId="7D55350D" w:rsidR="000C72BD" w:rsidRPr="00B26427" w:rsidRDefault="000C72BD" w:rsidP="000C72BD">
      <w:pPr>
        <w:rPr>
          <w:rFonts w:ascii="Arial" w:hAnsi="Arial" w:cs="Arial"/>
          <w:b/>
          <w:sz w:val="44"/>
          <w:szCs w:val="44"/>
        </w:rPr>
      </w:pPr>
      <w:r w:rsidRPr="00B26427">
        <w:rPr>
          <w:rFonts w:ascii="Arial" w:hAnsi="Arial" w:cs="Arial"/>
          <w:b/>
          <w:sz w:val="44"/>
          <w:szCs w:val="44"/>
        </w:rPr>
        <w:t>Manag</w:t>
      </w:r>
      <w:r>
        <w:rPr>
          <w:rFonts w:ascii="Arial" w:hAnsi="Arial" w:cs="Arial"/>
          <w:b/>
          <w:sz w:val="44"/>
          <w:szCs w:val="44"/>
        </w:rPr>
        <w:t>ement of</w:t>
      </w:r>
      <w:r w:rsidRPr="00B26427">
        <w:rPr>
          <w:rFonts w:ascii="Arial" w:hAnsi="Arial" w:cs="Arial"/>
          <w:b/>
          <w:sz w:val="44"/>
          <w:szCs w:val="44"/>
        </w:rPr>
        <w:t xml:space="preserve"> Substance </w:t>
      </w:r>
      <w:r w:rsidR="003D3700">
        <w:rPr>
          <w:rFonts w:ascii="Arial" w:hAnsi="Arial" w:cs="Arial"/>
          <w:b/>
          <w:sz w:val="44"/>
          <w:szCs w:val="44"/>
        </w:rPr>
        <w:t>Dependency</w:t>
      </w:r>
      <w:r w:rsidRPr="00B26427">
        <w:rPr>
          <w:rFonts w:ascii="Arial" w:hAnsi="Arial" w:cs="Arial"/>
          <w:b/>
          <w:sz w:val="44"/>
          <w:szCs w:val="44"/>
        </w:rPr>
        <w:t xml:space="preserve"> in </w:t>
      </w:r>
      <w:r w:rsidR="00A3788F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>he</w:t>
      </w:r>
      <w:r w:rsidR="00A3788F">
        <w:rPr>
          <w:rFonts w:ascii="Arial" w:hAnsi="Arial" w:cs="Arial"/>
          <w:b/>
          <w:sz w:val="44"/>
          <w:szCs w:val="44"/>
        </w:rPr>
        <w:t xml:space="preserve"> </w:t>
      </w:r>
      <w:r w:rsidRPr="00B26427">
        <w:rPr>
          <w:rFonts w:ascii="Arial" w:hAnsi="Arial" w:cs="Arial"/>
          <w:b/>
          <w:sz w:val="44"/>
          <w:szCs w:val="44"/>
        </w:rPr>
        <w:t>Community</w:t>
      </w:r>
    </w:p>
    <w:p w14:paraId="5C08D8AA" w14:textId="654C0CD4" w:rsidR="000C72BD" w:rsidRPr="00B26427" w:rsidRDefault="000C72BD" w:rsidP="000C72BD">
      <w:pPr>
        <w:rPr>
          <w:rFonts w:ascii="Arial" w:hAnsi="Arial" w:cs="Arial"/>
          <w:b/>
          <w:i/>
          <w:sz w:val="44"/>
          <w:szCs w:val="44"/>
        </w:rPr>
      </w:pPr>
      <w:r w:rsidRPr="00592F4E">
        <w:rPr>
          <w:rFonts w:ascii="Arial" w:hAnsi="Arial" w:cs="Arial"/>
          <w:b/>
          <w:sz w:val="32"/>
          <w:szCs w:val="32"/>
        </w:rPr>
        <w:t>Sponsored b</w:t>
      </w:r>
      <w:r w:rsidR="00592F4E">
        <w:rPr>
          <w:rFonts w:ascii="Arial" w:hAnsi="Arial" w:cs="Arial"/>
          <w:b/>
          <w:sz w:val="32"/>
          <w:szCs w:val="32"/>
        </w:rPr>
        <w:t>y:</w:t>
      </w:r>
      <w:r w:rsidRPr="00B26427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Ethypharm</w:t>
      </w:r>
      <w:r w:rsidR="00B61A49">
        <w:rPr>
          <w:rFonts w:ascii="Arial" w:hAnsi="Arial" w:cs="Arial"/>
          <w:b/>
          <w:sz w:val="44"/>
          <w:szCs w:val="44"/>
        </w:rPr>
        <w:t xml:space="preserve"> UK</w:t>
      </w:r>
    </w:p>
    <w:p w14:paraId="5A6CE200" w14:textId="77777777" w:rsidR="000C72BD" w:rsidRPr="007D04E1" w:rsidRDefault="000C72BD" w:rsidP="000C72BD">
      <w:pPr>
        <w:rPr>
          <w:rFonts w:ascii="Arial" w:hAnsi="Arial" w:cs="Arial"/>
          <w:sz w:val="22"/>
          <w:szCs w:val="22"/>
        </w:rPr>
      </w:pPr>
    </w:p>
    <w:p w14:paraId="1E26F796" w14:textId="77777777" w:rsidR="000C72BD" w:rsidRPr="007D04E1" w:rsidRDefault="000C72BD" w:rsidP="000C72BD">
      <w:pPr>
        <w:rPr>
          <w:rFonts w:ascii="Arial" w:hAnsi="Arial" w:cs="Arial"/>
          <w:sz w:val="22"/>
          <w:szCs w:val="22"/>
        </w:rPr>
      </w:pPr>
    </w:p>
    <w:p w14:paraId="57F50A4F" w14:textId="46C77118" w:rsidR="000C72BD" w:rsidRPr="007D04E1" w:rsidRDefault="000C72BD" w:rsidP="000C7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Substance </w:t>
      </w:r>
      <w:r w:rsidR="003D3700">
        <w:rPr>
          <w:rFonts w:ascii="Arial" w:hAnsi="Arial" w:cs="Arial"/>
          <w:sz w:val="22"/>
          <w:szCs w:val="22"/>
        </w:rPr>
        <w:t>dependency</w:t>
      </w:r>
      <w:r>
        <w:rPr>
          <w:rFonts w:ascii="Arial" w:hAnsi="Arial" w:cs="Arial"/>
          <w:sz w:val="22"/>
          <w:szCs w:val="22"/>
        </w:rPr>
        <w:t xml:space="preserve"> is unfortunately a growing problem in </w:t>
      </w:r>
      <w:r w:rsidR="00A3788F">
        <w:rPr>
          <w:rFonts w:ascii="Arial" w:hAnsi="Arial" w:cs="Arial"/>
          <w:sz w:val="22"/>
          <w:szCs w:val="22"/>
        </w:rPr>
        <w:t>Scotland</w:t>
      </w:r>
      <w:r>
        <w:rPr>
          <w:rFonts w:ascii="Arial" w:hAnsi="Arial" w:cs="Arial"/>
          <w:sz w:val="22"/>
          <w:szCs w:val="22"/>
        </w:rPr>
        <w:t xml:space="preserve"> and quite often it is the Pharmacist who is at the forefront of this patient service. This</w:t>
      </w:r>
      <w:r w:rsidRPr="007D04E1">
        <w:rPr>
          <w:rFonts w:ascii="Arial" w:hAnsi="Arial" w:cs="Arial"/>
          <w:sz w:val="22"/>
          <w:szCs w:val="22"/>
        </w:rPr>
        <w:t xml:space="preserve"> category is aimed at </w:t>
      </w:r>
      <w:r>
        <w:rPr>
          <w:rFonts w:ascii="Arial" w:hAnsi="Arial" w:cs="Arial"/>
          <w:sz w:val="22"/>
          <w:szCs w:val="22"/>
        </w:rPr>
        <w:t>pharmacists or pharmacies</w:t>
      </w:r>
      <w:r w:rsidRPr="007D04E1">
        <w:rPr>
          <w:rFonts w:ascii="Arial" w:hAnsi="Arial" w:cs="Arial"/>
          <w:sz w:val="22"/>
          <w:szCs w:val="22"/>
        </w:rPr>
        <w:t xml:space="preserve"> which have developed and successfully</w:t>
      </w:r>
      <w:r>
        <w:rPr>
          <w:rFonts w:ascii="Arial" w:hAnsi="Arial" w:cs="Arial"/>
          <w:sz w:val="22"/>
          <w:szCs w:val="22"/>
        </w:rPr>
        <w:t xml:space="preserve"> adapted</w:t>
      </w:r>
      <w:r w:rsidRPr="007D04E1">
        <w:rPr>
          <w:rFonts w:ascii="Arial" w:hAnsi="Arial" w:cs="Arial"/>
          <w:sz w:val="22"/>
          <w:szCs w:val="22"/>
        </w:rPr>
        <w:t xml:space="preserve"> to improve </w:t>
      </w:r>
      <w:r>
        <w:rPr>
          <w:rFonts w:ascii="Arial" w:hAnsi="Arial" w:cs="Arial"/>
          <w:sz w:val="22"/>
          <w:szCs w:val="22"/>
        </w:rPr>
        <w:t xml:space="preserve">the management of their substance misuse </w:t>
      </w:r>
      <w:r w:rsidRPr="007D04E1">
        <w:rPr>
          <w:rFonts w:ascii="Arial" w:hAnsi="Arial" w:cs="Arial"/>
          <w:sz w:val="22"/>
          <w:szCs w:val="22"/>
        </w:rPr>
        <w:t>service</w:t>
      </w:r>
      <w:r w:rsidR="00A3788F">
        <w:rPr>
          <w:rFonts w:ascii="Arial" w:hAnsi="Arial" w:cs="Arial"/>
          <w:sz w:val="22"/>
          <w:szCs w:val="22"/>
        </w:rPr>
        <w:t>s</w:t>
      </w:r>
      <w:r w:rsidRPr="007D04E1">
        <w:rPr>
          <w:rFonts w:ascii="Arial" w:hAnsi="Arial" w:cs="Arial"/>
          <w:sz w:val="22"/>
          <w:szCs w:val="22"/>
        </w:rPr>
        <w:t xml:space="preserve"> to the patient.</w:t>
      </w:r>
    </w:p>
    <w:p w14:paraId="6E996A37" w14:textId="77777777" w:rsidR="000C72BD" w:rsidRPr="007D04E1" w:rsidRDefault="000C72BD" w:rsidP="000C72BD">
      <w:pPr>
        <w:rPr>
          <w:rFonts w:ascii="Arial" w:hAnsi="Arial" w:cs="Arial"/>
          <w:sz w:val="22"/>
          <w:szCs w:val="22"/>
        </w:rPr>
      </w:pPr>
    </w:p>
    <w:p w14:paraId="0E8CA0F1" w14:textId="77777777" w:rsidR="000C72BD" w:rsidRPr="007D04E1" w:rsidRDefault="000C72BD" w:rsidP="000C72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Who can enter:</w:t>
      </w:r>
    </w:p>
    <w:p w14:paraId="4406F2D3" w14:textId="77777777" w:rsidR="000C72BD" w:rsidRPr="00F215CA" w:rsidRDefault="000C72BD" w:rsidP="000C72BD">
      <w:pPr>
        <w:rPr>
          <w:rFonts w:ascii="Arial" w:hAnsi="Arial" w:cs="Arial"/>
          <w:sz w:val="22"/>
          <w:szCs w:val="22"/>
        </w:rPr>
      </w:pPr>
      <w:r w:rsidRPr="00F215CA">
        <w:rPr>
          <w:rFonts w:ascii="Arial" w:hAnsi="Arial" w:cs="Arial"/>
          <w:sz w:val="22"/>
          <w:szCs w:val="22"/>
        </w:rPr>
        <w:t xml:space="preserve">These points are suggestions only. </w:t>
      </w:r>
    </w:p>
    <w:p w14:paraId="599E681C" w14:textId="77777777" w:rsidR="000C72BD" w:rsidRPr="00F215CA" w:rsidRDefault="000C72BD" w:rsidP="000C72BD">
      <w:pPr>
        <w:rPr>
          <w:rFonts w:ascii="Arial" w:hAnsi="Arial" w:cs="Arial"/>
          <w:sz w:val="22"/>
          <w:szCs w:val="22"/>
        </w:rPr>
      </w:pPr>
    </w:p>
    <w:p w14:paraId="2D0CE3BF" w14:textId="77777777" w:rsidR="000C72BD" w:rsidRPr="00B26427" w:rsidRDefault="000C72BD" w:rsidP="000C72BD">
      <w:pPr>
        <w:rPr>
          <w:rFonts w:ascii="Arial" w:hAnsi="Arial" w:cs="Arial"/>
          <w:sz w:val="22"/>
          <w:szCs w:val="22"/>
        </w:rPr>
      </w:pPr>
      <w:r w:rsidRPr="00F215CA">
        <w:rPr>
          <w:rFonts w:ascii="Arial" w:hAnsi="Arial" w:cs="Arial"/>
          <w:sz w:val="22"/>
          <w:szCs w:val="22"/>
        </w:rPr>
        <w:t>A pharmacy, which can ….</w:t>
      </w:r>
    </w:p>
    <w:p w14:paraId="6289ED9A" w14:textId="43886BA2" w:rsidR="000C72BD" w:rsidRPr="00F215CA" w:rsidRDefault="000C72BD" w:rsidP="000C72BD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F215CA">
        <w:rPr>
          <w:rFonts w:ascii="Arial" w:hAnsi="Arial" w:cs="Arial"/>
          <w:color w:val="000000"/>
          <w:sz w:val="22"/>
          <w:szCs w:val="22"/>
          <w:lang w:val="en-GB"/>
        </w:rPr>
        <w:t>- D</w:t>
      </w:r>
      <w:r w:rsidR="00A3788F">
        <w:rPr>
          <w:rFonts w:ascii="Arial" w:hAnsi="Arial" w:cs="Arial"/>
          <w:color w:val="000000"/>
          <w:sz w:val="22"/>
          <w:szCs w:val="22"/>
          <w:lang w:val="en-GB"/>
        </w:rPr>
        <w:t xml:space="preserve">escribe </w:t>
      </w:r>
      <w:r w:rsidRPr="00F215CA">
        <w:rPr>
          <w:rFonts w:ascii="Arial" w:hAnsi="Arial" w:cs="Arial"/>
          <w:color w:val="000000"/>
          <w:sz w:val="22"/>
          <w:szCs w:val="22"/>
          <w:lang w:val="en-GB"/>
        </w:rPr>
        <w:t xml:space="preserve">how they have supported the management of patients with substance </w:t>
      </w:r>
      <w:r w:rsidR="003D3700">
        <w:rPr>
          <w:rFonts w:ascii="Arial" w:hAnsi="Arial" w:cs="Arial"/>
          <w:color w:val="000000"/>
          <w:sz w:val="22"/>
          <w:szCs w:val="22"/>
          <w:lang w:val="en-GB"/>
        </w:rPr>
        <w:t>dependency</w:t>
      </w:r>
      <w:r w:rsidRPr="00F215CA">
        <w:rPr>
          <w:rFonts w:ascii="Arial" w:hAnsi="Arial" w:cs="Arial"/>
          <w:color w:val="000000"/>
          <w:sz w:val="22"/>
          <w:szCs w:val="22"/>
          <w:lang w:val="en-GB"/>
        </w:rPr>
        <w:t xml:space="preserve"> problems.</w:t>
      </w:r>
    </w:p>
    <w:p w14:paraId="606D1744" w14:textId="77777777" w:rsidR="000C72BD" w:rsidRPr="00F215CA" w:rsidRDefault="000C72BD" w:rsidP="000C72BD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F215CA">
        <w:rPr>
          <w:rFonts w:ascii="Arial" w:hAnsi="Arial" w:cs="Arial"/>
          <w:color w:val="000000"/>
          <w:sz w:val="22"/>
          <w:szCs w:val="22"/>
          <w:lang w:val="en-GB"/>
        </w:rPr>
        <w:t>- Identify the ways they have improved communication and enhanced patient care</w:t>
      </w:r>
    </w:p>
    <w:p w14:paraId="5422823D" w14:textId="248A8ED3" w:rsidR="000C72BD" w:rsidRPr="00F215CA" w:rsidRDefault="000C72BD" w:rsidP="000C72BD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F215CA">
        <w:rPr>
          <w:rFonts w:ascii="Arial" w:hAnsi="Arial" w:cs="Arial"/>
          <w:color w:val="000000"/>
          <w:sz w:val="22"/>
          <w:szCs w:val="22"/>
          <w:lang w:val="en-GB"/>
        </w:rPr>
        <w:t xml:space="preserve">- Give evidence of how they have engaged with their GP in the provision of services for </w:t>
      </w:r>
      <w:r w:rsidR="003D3700">
        <w:rPr>
          <w:rFonts w:ascii="Arial" w:hAnsi="Arial" w:cs="Arial"/>
          <w:color w:val="000000"/>
          <w:sz w:val="22"/>
          <w:szCs w:val="22"/>
          <w:lang w:val="en-GB"/>
        </w:rPr>
        <w:t>those with substance dependency</w:t>
      </w:r>
    </w:p>
    <w:p w14:paraId="4AEB45A3" w14:textId="77777777" w:rsidR="000C72BD" w:rsidRPr="00F215CA" w:rsidRDefault="000C72BD" w:rsidP="000C72BD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F215CA">
        <w:rPr>
          <w:rFonts w:ascii="Arial" w:hAnsi="Arial" w:cs="Arial"/>
          <w:color w:val="000000"/>
          <w:sz w:val="22"/>
          <w:szCs w:val="22"/>
          <w:lang w:val="en-GB"/>
        </w:rPr>
        <w:t>- Describe future developments of the pharmaceutical care of these patients</w:t>
      </w:r>
    </w:p>
    <w:p w14:paraId="3EDB5223" w14:textId="77777777" w:rsidR="000C72BD" w:rsidRPr="007D53F5" w:rsidRDefault="000C72BD" w:rsidP="000C72BD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7D53F5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7EEACCF9" w14:textId="77777777" w:rsidR="000C72BD" w:rsidRDefault="000C72BD" w:rsidP="000C72BD">
      <w:pPr>
        <w:rPr>
          <w:rFonts w:ascii="Arial" w:hAnsi="Arial" w:cs="Arial"/>
          <w:b/>
          <w:sz w:val="22"/>
          <w:szCs w:val="22"/>
        </w:rPr>
      </w:pPr>
    </w:p>
    <w:p w14:paraId="10C65882" w14:textId="77777777" w:rsidR="00A3788F" w:rsidRPr="00A3788F" w:rsidRDefault="00A3788F" w:rsidP="00A3788F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 w:rsidRPr="00A3788F">
        <w:rPr>
          <w:rFonts w:ascii="Arial" w:eastAsia="Calibri" w:hAnsi="Arial" w:cs="Arial"/>
          <w:b/>
          <w:sz w:val="22"/>
          <w:szCs w:val="22"/>
        </w:rPr>
        <w:t>Judging process:</w:t>
      </w:r>
    </w:p>
    <w:p w14:paraId="243E2402" w14:textId="77777777" w:rsidR="00A3788F" w:rsidRPr="00A3788F" w:rsidRDefault="00A3788F" w:rsidP="00A3788F">
      <w:pPr>
        <w:autoSpaceDE w:val="0"/>
        <w:autoSpaceDN w:val="0"/>
        <w:adjustRightInd w:val="0"/>
        <w:rPr>
          <w:rFonts w:ascii="Arial" w:eastAsia="Calibri" w:hAnsi="Arial" w:cs="Arial"/>
          <w:color w:val="231F20"/>
          <w:sz w:val="22"/>
          <w:szCs w:val="22"/>
        </w:rPr>
      </w:pPr>
      <w:r w:rsidRPr="00A3788F">
        <w:rPr>
          <w:rFonts w:ascii="Arial" w:eastAsia="Calibri" w:hAnsi="Arial" w:cs="Arial"/>
          <w:color w:val="231F20"/>
          <w:sz w:val="22"/>
          <w:szCs w:val="22"/>
        </w:rPr>
        <w:t>The judging panel, made up of respected members of the pharmacy industry, will select a minimum of three finalists, based on the written entries submitted. They may then liaise with the finalists before selecting a winner.</w:t>
      </w:r>
    </w:p>
    <w:p w14:paraId="7EF81DB7" w14:textId="77777777" w:rsidR="00A3788F" w:rsidRPr="00A3788F" w:rsidRDefault="00A3788F" w:rsidP="00A3788F">
      <w:pPr>
        <w:autoSpaceDE w:val="0"/>
        <w:autoSpaceDN w:val="0"/>
        <w:adjustRightInd w:val="0"/>
        <w:rPr>
          <w:rFonts w:ascii="Arial" w:eastAsia="Calibri" w:hAnsi="Arial" w:cs="Arial"/>
          <w:color w:val="231F20"/>
          <w:sz w:val="22"/>
          <w:szCs w:val="22"/>
        </w:rPr>
      </w:pPr>
    </w:p>
    <w:p w14:paraId="0F98F024" w14:textId="77777777" w:rsidR="00A3788F" w:rsidRPr="00A3788F" w:rsidRDefault="00A3788F" w:rsidP="00A3788F">
      <w:pPr>
        <w:autoSpaceDE w:val="0"/>
        <w:autoSpaceDN w:val="0"/>
        <w:adjustRightInd w:val="0"/>
        <w:rPr>
          <w:rFonts w:ascii="Arial" w:eastAsia="Calibri" w:hAnsi="Arial" w:cs="Arial"/>
          <w:color w:val="231F20"/>
          <w:sz w:val="22"/>
          <w:szCs w:val="22"/>
        </w:rPr>
      </w:pPr>
      <w:r w:rsidRPr="00A3788F">
        <w:rPr>
          <w:rFonts w:ascii="Arial" w:eastAsia="Calibri" w:hAnsi="Arial" w:cs="Arial"/>
          <w:color w:val="231F20"/>
          <w:sz w:val="22"/>
          <w:szCs w:val="22"/>
        </w:rPr>
        <w:t>This year’s judging panel includes:</w:t>
      </w:r>
    </w:p>
    <w:p w14:paraId="794155E3" w14:textId="77777777" w:rsidR="00A3788F" w:rsidRPr="00A3788F" w:rsidRDefault="00A3788F" w:rsidP="00A3788F">
      <w:pPr>
        <w:autoSpaceDE w:val="0"/>
        <w:autoSpaceDN w:val="0"/>
        <w:adjustRightInd w:val="0"/>
        <w:rPr>
          <w:rFonts w:ascii="Arial" w:eastAsia="Calibri" w:hAnsi="Arial" w:cs="Arial"/>
          <w:b/>
          <w:color w:val="231F20"/>
          <w:sz w:val="22"/>
          <w:szCs w:val="22"/>
        </w:rPr>
      </w:pPr>
    </w:p>
    <w:p w14:paraId="5A88EA3D" w14:textId="227CD171" w:rsidR="00A3788F" w:rsidRPr="00A3788F" w:rsidRDefault="00672662" w:rsidP="00A3788F">
      <w:p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Duncan Hill</w:t>
      </w:r>
      <w:r w:rsidR="00A3788F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518EFAE7" w14:textId="77777777" w:rsidR="00A3788F" w:rsidRDefault="00DE0460" w:rsidP="00DE0460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</w:rPr>
      </w:pPr>
      <w:r w:rsidRPr="00DE0460">
        <w:rPr>
          <w:rFonts w:ascii="Arial" w:eastAsia="Cambria" w:hAnsi="Arial" w:cs="Arial"/>
          <w:sz w:val="22"/>
          <w:szCs w:val="22"/>
        </w:rPr>
        <w:t>Specialist</w:t>
      </w:r>
      <w:r>
        <w:rPr>
          <w:rFonts w:ascii="Arial" w:eastAsia="Cambria" w:hAnsi="Arial" w:cs="Arial"/>
          <w:sz w:val="22"/>
          <w:szCs w:val="22"/>
        </w:rPr>
        <w:t xml:space="preserve"> Pharmacist in Substance Misuse, </w:t>
      </w:r>
      <w:r w:rsidRPr="00DE0460">
        <w:rPr>
          <w:rFonts w:ascii="Arial" w:eastAsia="Cambria" w:hAnsi="Arial" w:cs="Arial"/>
          <w:sz w:val="22"/>
          <w:szCs w:val="22"/>
        </w:rPr>
        <w:t>NHS Lanarkshire</w:t>
      </w:r>
    </w:p>
    <w:p w14:paraId="753C5A77" w14:textId="77777777" w:rsidR="00A3788F" w:rsidRPr="00A3788F" w:rsidRDefault="00A3788F" w:rsidP="00A3788F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</w:rPr>
      </w:pPr>
    </w:p>
    <w:p w14:paraId="27676C50" w14:textId="297BAA0E" w:rsidR="00A3788F" w:rsidRPr="00A3788F" w:rsidRDefault="00672662" w:rsidP="00A3788F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Carole Hunter</w:t>
      </w:r>
      <w:r w:rsidR="00A3788F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45B2EDE3" w14:textId="77777777" w:rsidR="00A3788F" w:rsidRPr="00DE0460" w:rsidRDefault="00DE0460" w:rsidP="00A3788F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</w:rPr>
      </w:pPr>
      <w:r w:rsidRPr="00DE0460">
        <w:rPr>
          <w:rFonts w:ascii="Arial" w:eastAsia="Cambria" w:hAnsi="Arial" w:cs="Arial"/>
          <w:sz w:val="22"/>
          <w:szCs w:val="22"/>
        </w:rPr>
        <w:t>NHS Greater Glasgow &amp; Clyde</w:t>
      </w:r>
    </w:p>
    <w:p w14:paraId="7C5CF979" w14:textId="77777777" w:rsidR="00A3788F" w:rsidRPr="00A3788F" w:rsidRDefault="00A3788F" w:rsidP="00A3788F">
      <w:p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</w:p>
    <w:p w14:paraId="4224F5E0" w14:textId="510854F2" w:rsidR="00A3788F" w:rsidRPr="00B61A49" w:rsidRDefault="00B61A49" w:rsidP="00A3788F">
      <w:pPr>
        <w:rPr>
          <w:rFonts w:ascii="Arial" w:eastAsia="Calibri" w:hAnsi="Arial" w:cs="Arial"/>
          <w:b/>
          <w:bCs/>
          <w:sz w:val="22"/>
          <w:szCs w:val="22"/>
        </w:rPr>
      </w:pPr>
      <w:r w:rsidRPr="00B61A49">
        <w:rPr>
          <w:rFonts w:ascii="Arial" w:eastAsia="Calibri" w:hAnsi="Arial" w:cs="Arial"/>
          <w:b/>
          <w:bCs/>
          <w:sz w:val="22"/>
          <w:szCs w:val="22"/>
        </w:rPr>
        <w:t>Fiona Raeburn</w:t>
      </w:r>
    </w:p>
    <w:p w14:paraId="1768BAF0" w14:textId="77777777" w:rsidR="00B61A49" w:rsidRPr="00B61A49" w:rsidRDefault="00B61A49" w:rsidP="00B61A49">
      <w:pPr>
        <w:rPr>
          <w:rFonts w:ascii="Arial" w:hAnsi="Arial" w:cs="Arial"/>
          <w:sz w:val="22"/>
          <w:szCs w:val="22"/>
          <w:lang w:val="en-GB" w:eastAsia="en-GB"/>
        </w:rPr>
      </w:pPr>
      <w:r w:rsidRPr="00B61A49">
        <w:rPr>
          <w:rFonts w:ascii="Arial" w:hAnsi="Arial" w:cs="Arial"/>
          <w:sz w:val="22"/>
          <w:szCs w:val="22"/>
          <w:lang w:eastAsia="en-GB"/>
        </w:rPr>
        <w:t>Specialist Pharmacist in Substance Misuse, NHS Grampian</w:t>
      </w:r>
    </w:p>
    <w:p w14:paraId="75572AB5" w14:textId="77777777" w:rsidR="00A3788F" w:rsidRPr="00A3788F" w:rsidRDefault="00A3788F" w:rsidP="00A3788F">
      <w:pPr>
        <w:rPr>
          <w:rFonts w:ascii="Calibri" w:eastAsia="Calibri" w:hAnsi="Calibri"/>
          <w:sz w:val="22"/>
          <w:szCs w:val="22"/>
        </w:rPr>
      </w:pPr>
    </w:p>
    <w:p w14:paraId="2C0E627B" w14:textId="77777777" w:rsidR="00A3788F" w:rsidRPr="00A3788F" w:rsidRDefault="00A3788F" w:rsidP="00A3788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sz w:val="22"/>
          <w:szCs w:val="22"/>
        </w:rPr>
      </w:pPr>
      <w:r w:rsidRPr="00A3788F">
        <w:rPr>
          <w:rFonts w:ascii="Arial" w:eastAsia="Cambria" w:hAnsi="Arial" w:cs="Arial"/>
          <w:b/>
          <w:bCs/>
          <w:sz w:val="22"/>
          <w:szCs w:val="22"/>
        </w:rPr>
        <w:t>How to enter:</w:t>
      </w:r>
    </w:p>
    <w:p w14:paraId="3EE4E4EC" w14:textId="77777777" w:rsidR="00A3788F" w:rsidRPr="00A3788F" w:rsidRDefault="00A3788F" w:rsidP="00A3788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</w:rPr>
      </w:pPr>
      <w:r w:rsidRPr="00A3788F">
        <w:rPr>
          <w:rFonts w:ascii="Arial" w:eastAsia="Cambria" w:hAnsi="Arial" w:cs="Arial"/>
          <w:sz w:val="22"/>
          <w:szCs w:val="22"/>
        </w:rPr>
        <w:t xml:space="preserve">If you require an application form or would like any further information please contact Bridget McCabe via email: </w:t>
      </w:r>
      <w:hyperlink r:id="rId5" w:history="1">
        <w:r w:rsidRPr="00A3788F">
          <w:rPr>
            <w:rFonts w:ascii="Arial" w:eastAsia="Cambria" w:hAnsi="Arial" w:cs="Arial"/>
            <w:color w:val="0000FF"/>
            <w:sz w:val="22"/>
            <w:szCs w:val="22"/>
            <w:u w:val="single"/>
          </w:rPr>
          <w:t>bridget.mccabe@nimedical.info</w:t>
        </w:r>
      </w:hyperlink>
      <w:r w:rsidRPr="00A3788F">
        <w:rPr>
          <w:rFonts w:ascii="Arial" w:eastAsia="Cambria" w:hAnsi="Arial" w:cs="Arial"/>
          <w:sz w:val="22"/>
          <w:szCs w:val="22"/>
        </w:rPr>
        <w:t xml:space="preserve"> </w:t>
      </w:r>
    </w:p>
    <w:p w14:paraId="1B8E9297" w14:textId="47AFB3A9" w:rsidR="00A3788F" w:rsidRPr="00A3788F" w:rsidRDefault="00A3788F" w:rsidP="00A3788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</w:rPr>
      </w:pPr>
      <w:r w:rsidRPr="00A3788F">
        <w:rPr>
          <w:rFonts w:ascii="Arial" w:eastAsia="Cambria" w:hAnsi="Arial" w:cs="Arial"/>
          <w:sz w:val="22"/>
          <w:szCs w:val="22"/>
        </w:rPr>
        <w:t>or Telephone: 02890 999 441</w:t>
      </w:r>
    </w:p>
    <w:p w14:paraId="479A5EC8" w14:textId="77777777" w:rsidR="00A3788F" w:rsidRPr="00A3788F" w:rsidRDefault="00A3788F" w:rsidP="00A3788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</w:rPr>
      </w:pPr>
      <w:r w:rsidRPr="00A3788F">
        <w:rPr>
          <w:rFonts w:ascii="Arial" w:eastAsia="Cambria" w:hAnsi="Arial" w:cs="Arial"/>
          <w:sz w:val="22"/>
          <w:szCs w:val="22"/>
        </w:rPr>
        <w:lastRenderedPageBreak/>
        <w:t xml:space="preserve">Entries </w:t>
      </w:r>
      <w:r w:rsidRPr="00A3788F">
        <w:rPr>
          <w:rFonts w:ascii="Arial" w:eastAsia="Cambria" w:hAnsi="Arial" w:cs="Arial"/>
          <w:b/>
          <w:sz w:val="22"/>
          <w:szCs w:val="22"/>
        </w:rPr>
        <w:t>MUST</w:t>
      </w:r>
      <w:r w:rsidRPr="00A3788F">
        <w:rPr>
          <w:rFonts w:ascii="Arial" w:eastAsia="Cambria" w:hAnsi="Arial" w:cs="Arial"/>
          <w:sz w:val="22"/>
          <w:szCs w:val="22"/>
        </w:rPr>
        <w:t xml:space="preserve"> be accompanied by a digital photograph, at least</w:t>
      </w:r>
      <w:r w:rsidRPr="00A3788F">
        <w:rPr>
          <w:rFonts w:ascii="Arial" w:eastAsia="Cambria" w:hAnsi="Arial" w:cs="Arial"/>
          <w:b/>
          <w:sz w:val="22"/>
          <w:szCs w:val="22"/>
        </w:rPr>
        <w:t xml:space="preserve"> 500KB</w:t>
      </w:r>
      <w:r w:rsidRPr="00A3788F">
        <w:rPr>
          <w:rFonts w:ascii="Arial" w:eastAsia="Cambria" w:hAnsi="Arial" w:cs="Arial"/>
          <w:sz w:val="22"/>
          <w:szCs w:val="22"/>
        </w:rPr>
        <w:t xml:space="preserve"> for printing quality.</w:t>
      </w:r>
    </w:p>
    <w:p w14:paraId="0832F3C7" w14:textId="77777777" w:rsidR="00A3788F" w:rsidRPr="00A3788F" w:rsidRDefault="00A3788F" w:rsidP="00A3788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</w:rPr>
      </w:pPr>
      <w:r w:rsidRPr="00A3788F">
        <w:rPr>
          <w:rFonts w:ascii="Arial" w:eastAsia="Cambria" w:hAnsi="Arial" w:cs="Arial"/>
          <w:sz w:val="22"/>
          <w:szCs w:val="22"/>
        </w:rPr>
        <w:t xml:space="preserve">Judges welcome testimonies from relevant sources. </w:t>
      </w:r>
      <w:r w:rsidRPr="00A3788F">
        <w:rPr>
          <w:rFonts w:ascii="Arial" w:eastAsia="Cambria" w:hAnsi="Arial" w:cs="Arial"/>
          <w:b/>
          <w:sz w:val="22"/>
          <w:szCs w:val="22"/>
        </w:rPr>
        <w:t>(NB. Please ensure either all patients’ personal information is sought for publication or their details are omitted from view).</w:t>
      </w:r>
    </w:p>
    <w:p w14:paraId="49FDE693" w14:textId="77777777" w:rsidR="00F26B7F" w:rsidRPr="005130FE" w:rsidRDefault="00F26B7F" w:rsidP="00F26B7F">
      <w:pPr>
        <w:rPr>
          <w:rFonts w:ascii="Arial" w:hAnsi="Arial" w:cs="Arial"/>
          <w:b/>
          <w:sz w:val="22"/>
          <w:szCs w:val="22"/>
        </w:rPr>
      </w:pPr>
    </w:p>
    <w:p w14:paraId="2C836AF9" w14:textId="77777777" w:rsidR="00F26B7F" w:rsidRPr="005130FE" w:rsidRDefault="00F26B7F" w:rsidP="00F26B7F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eastAsia="Cambria" w:hAnsi="Arial" w:cs="Arial"/>
          <w:sz w:val="22"/>
          <w:szCs w:val="22"/>
        </w:rPr>
      </w:pPr>
      <w:r w:rsidRPr="005130FE">
        <w:rPr>
          <w:rFonts w:ascii="Arial" w:eastAsia="Cambria" w:hAnsi="Arial" w:cs="Arial"/>
          <w:b/>
          <w:bCs/>
          <w:sz w:val="22"/>
          <w:szCs w:val="22"/>
        </w:rPr>
        <w:t>Deadline for entry:</w:t>
      </w:r>
    </w:p>
    <w:p w14:paraId="48AB9691" w14:textId="69DB3F13" w:rsidR="00F26B7F" w:rsidRPr="005130FE" w:rsidRDefault="00F26B7F" w:rsidP="00F26B7F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eastAsia="Cambria" w:hAnsi="Arial" w:cs="Arial"/>
          <w:color w:val="000000"/>
          <w:sz w:val="22"/>
          <w:szCs w:val="22"/>
        </w:rPr>
      </w:pPr>
      <w:r w:rsidRPr="005130FE">
        <w:rPr>
          <w:rFonts w:ascii="Arial" w:eastAsia="Cambria" w:hAnsi="Arial" w:cs="Arial"/>
          <w:sz w:val="22"/>
          <w:szCs w:val="22"/>
        </w:rPr>
        <w:t xml:space="preserve">The closing date for completed entries is </w:t>
      </w:r>
      <w:r w:rsidRPr="00F26B7F">
        <w:rPr>
          <w:rFonts w:ascii="Arial" w:eastAsia="Cambria" w:hAnsi="Arial" w:cs="Arial"/>
          <w:b/>
          <w:bCs/>
          <w:sz w:val="22"/>
          <w:szCs w:val="22"/>
        </w:rPr>
        <w:t>Monday 21</w:t>
      </w:r>
      <w:r w:rsidRPr="00F26B7F">
        <w:rPr>
          <w:rFonts w:ascii="Arial" w:eastAsia="Cambria" w:hAnsi="Arial" w:cs="Arial"/>
          <w:b/>
          <w:bCs/>
          <w:sz w:val="22"/>
          <w:szCs w:val="22"/>
          <w:vertAlign w:val="superscript"/>
        </w:rPr>
        <w:t>st</w:t>
      </w:r>
      <w:r w:rsidRPr="00F26B7F">
        <w:rPr>
          <w:rFonts w:ascii="Arial" w:eastAsia="Cambria" w:hAnsi="Arial" w:cs="Arial"/>
          <w:b/>
          <w:bCs/>
          <w:sz w:val="22"/>
          <w:szCs w:val="22"/>
        </w:rPr>
        <w:t xml:space="preserve"> September 2020.</w:t>
      </w:r>
    </w:p>
    <w:p w14:paraId="79BC16C8" w14:textId="77777777" w:rsidR="00F26B7F" w:rsidRPr="005130FE" w:rsidRDefault="00F26B7F" w:rsidP="00F26B7F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eastAsia="Cambria" w:hAnsi="Arial" w:cs="Arial"/>
          <w:bCs/>
          <w:sz w:val="22"/>
          <w:szCs w:val="22"/>
        </w:rPr>
      </w:pPr>
      <w:r w:rsidRPr="005130FE">
        <w:rPr>
          <w:rFonts w:ascii="Arial" w:eastAsia="Cambria" w:hAnsi="Arial" w:cs="Arial"/>
          <w:bCs/>
          <w:sz w:val="22"/>
          <w:szCs w:val="22"/>
        </w:rPr>
        <w:t xml:space="preserve">Entries </w:t>
      </w:r>
      <w:r w:rsidRPr="005130FE">
        <w:rPr>
          <w:rFonts w:ascii="Arial" w:eastAsia="Cambria" w:hAnsi="Arial" w:cs="Arial"/>
          <w:b/>
          <w:bCs/>
          <w:sz w:val="22"/>
          <w:szCs w:val="22"/>
        </w:rPr>
        <w:t>MUST</w:t>
      </w:r>
      <w:r w:rsidRPr="005130FE">
        <w:rPr>
          <w:rFonts w:ascii="Arial" w:eastAsia="Cambria" w:hAnsi="Arial" w:cs="Arial"/>
          <w:bCs/>
          <w:sz w:val="22"/>
          <w:szCs w:val="22"/>
        </w:rPr>
        <w:t xml:space="preserve"> be accompanied by a digital photograph, at least 500KB for printing quality. Testimonies from colleagues, local community groups and allied healthcare sectors are welcome.</w:t>
      </w:r>
      <w:r w:rsidRPr="005130FE">
        <w:rPr>
          <w:rFonts w:ascii="Arial" w:eastAsia="Cambria" w:hAnsi="Arial" w:cs="Arial"/>
          <w:sz w:val="22"/>
          <w:szCs w:val="22"/>
        </w:rPr>
        <w:t xml:space="preserve"> </w:t>
      </w:r>
      <w:r w:rsidRPr="005130FE">
        <w:rPr>
          <w:rFonts w:ascii="Arial" w:eastAsia="Cambria" w:hAnsi="Arial" w:cs="Arial"/>
          <w:b/>
          <w:bCs/>
          <w:i/>
          <w:sz w:val="22"/>
          <w:szCs w:val="22"/>
        </w:rPr>
        <w:t>(NB. Please ensure either all patients’ personal information is sought for publication or their details are omitted from view).</w:t>
      </w:r>
    </w:p>
    <w:p w14:paraId="3FC2FC41" w14:textId="77777777" w:rsidR="00F26B7F" w:rsidRPr="005130FE" w:rsidRDefault="00F26B7F" w:rsidP="00F26B7F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eastAsia="Cambria" w:hAnsi="Arial" w:cs="Arial"/>
          <w:b/>
          <w:bCs/>
          <w:sz w:val="22"/>
          <w:szCs w:val="22"/>
        </w:rPr>
      </w:pPr>
    </w:p>
    <w:p w14:paraId="36541E5C" w14:textId="77777777" w:rsidR="00F26B7F" w:rsidRPr="005130FE" w:rsidRDefault="00F26B7F" w:rsidP="00F26B7F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eastAsia="Cambria" w:hAnsi="Arial" w:cs="Arial"/>
          <w:sz w:val="22"/>
          <w:szCs w:val="22"/>
        </w:rPr>
      </w:pPr>
      <w:r w:rsidRPr="005130FE">
        <w:rPr>
          <w:rFonts w:ascii="Arial" w:eastAsia="Cambria" w:hAnsi="Arial" w:cs="Arial"/>
          <w:b/>
          <w:bCs/>
          <w:sz w:val="22"/>
          <w:szCs w:val="22"/>
        </w:rPr>
        <w:t>The Awards presentation:</w:t>
      </w:r>
    </w:p>
    <w:p w14:paraId="541D739B" w14:textId="77777777" w:rsidR="00F26B7F" w:rsidRPr="005130FE" w:rsidRDefault="00F26B7F" w:rsidP="00F26B7F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eastAsia="Cambria" w:hAnsi="Arial" w:cs="Arial"/>
          <w:sz w:val="22"/>
          <w:szCs w:val="22"/>
        </w:rPr>
      </w:pPr>
      <w:r w:rsidRPr="005130FE">
        <w:rPr>
          <w:rFonts w:ascii="Arial" w:eastAsia="Cambria" w:hAnsi="Arial" w:cs="Arial"/>
          <w:sz w:val="22"/>
          <w:szCs w:val="22"/>
        </w:rPr>
        <w:t xml:space="preserve">A maximum of five selected finalists will be announced in the Scottish </w:t>
      </w:r>
      <w:r w:rsidRPr="005130FE">
        <w:rPr>
          <w:rFonts w:ascii="Arial" w:eastAsia="Cambria" w:hAnsi="Arial" w:cs="Arial"/>
          <w:color w:val="000000"/>
          <w:sz w:val="22"/>
          <w:szCs w:val="22"/>
        </w:rPr>
        <w:t>Pharmacy</w:t>
      </w:r>
      <w:r w:rsidRPr="005130FE">
        <w:rPr>
          <w:rFonts w:ascii="Arial" w:eastAsia="Cambria" w:hAnsi="Arial" w:cs="Arial"/>
          <w:sz w:val="22"/>
          <w:szCs w:val="22"/>
        </w:rPr>
        <w:t xml:space="preserve"> Review and invited, with guest, to attend the black-tie Awards ceremony at the Crowne Plaza Hotel, Glasgow on </w:t>
      </w:r>
      <w:r w:rsidRPr="00F26B7F">
        <w:rPr>
          <w:rFonts w:ascii="Arial" w:eastAsia="Cambria" w:hAnsi="Arial" w:cs="Arial"/>
          <w:b/>
          <w:bCs/>
          <w:sz w:val="22"/>
          <w:szCs w:val="22"/>
        </w:rPr>
        <w:t>Wednesday 25</w:t>
      </w:r>
      <w:r w:rsidRPr="00F26B7F">
        <w:rPr>
          <w:rFonts w:ascii="Arial" w:eastAsia="Cambria" w:hAnsi="Arial" w:cs="Arial"/>
          <w:b/>
          <w:bCs/>
          <w:sz w:val="22"/>
          <w:szCs w:val="22"/>
          <w:vertAlign w:val="superscript"/>
        </w:rPr>
        <w:t>th</w:t>
      </w:r>
      <w:r w:rsidRPr="00F26B7F">
        <w:rPr>
          <w:rFonts w:ascii="Arial" w:eastAsia="Cambria" w:hAnsi="Arial" w:cs="Arial"/>
          <w:b/>
          <w:bCs/>
          <w:sz w:val="22"/>
          <w:szCs w:val="22"/>
        </w:rPr>
        <w:t xml:space="preserve"> November 2020</w:t>
      </w:r>
      <w:r w:rsidRPr="005130FE">
        <w:rPr>
          <w:rFonts w:ascii="Arial" w:eastAsia="Cambria" w:hAnsi="Arial" w:cs="Arial"/>
          <w:sz w:val="22"/>
          <w:szCs w:val="22"/>
        </w:rPr>
        <w:t>. The winner will be announced at the Awards ceremony and will receive a unique crystal trophy to mark the occasion.</w:t>
      </w:r>
    </w:p>
    <w:p w14:paraId="732AC0BC" w14:textId="663F55FA" w:rsidR="00CA730E" w:rsidRDefault="00CA730E"/>
    <w:p w14:paraId="26D24571" w14:textId="6BBECFEC" w:rsidR="003E1057" w:rsidRDefault="003E1057"/>
    <w:p w14:paraId="123B82B4" w14:textId="1011F182" w:rsidR="003E1057" w:rsidRDefault="003E1057"/>
    <w:p w14:paraId="1B6AD1F5" w14:textId="6C0573A6" w:rsidR="003E1057" w:rsidRDefault="003E1057"/>
    <w:p w14:paraId="2832AABB" w14:textId="4F1B5A7C" w:rsidR="003E1057" w:rsidRDefault="003E1057">
      <w:pPr>
        <w:rPr>
          <w:rFonts w:ascii="Arial" w:hAnsi="Arial" w:cs="Arial"/>
          <w:color w:val="FF3399"/>
          <w:sz w:val="56"/>
          <w:szCs w:val="56"/>
        </w:rPr>
      </w:pPr>
      <w:r w:rsidRPr="003E1057">
        <w:rPr>
          <w:rFonts w:ascii="Arial" w:hAnsi="Arial" w:cs="Arial"/>
          <w:color w:val="FF3399"/>
          <w:sz w:val="56"/>
          <w:szCs w:val="56"/>
        </w:rPr>
        <w:t>** Scroll down to complete form**</w:t>
      </w:r>
    </w:p>
    <w:p w14:paraId="676B1618" w14:textId="123B88C3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10FA65DA" w14:textId="71221AD5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446C57E3" w14:textId="0B7478B5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0E47780C" w14:textId="66D511FD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17200881" w14:textId="42F2FE6D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7F1772F6" w14:textId="41A23FA1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086FCB80" w14:textId="43DE8FF8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4C45E5D9" w14:textId="308F9DFC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10AC9275" w14:textId="477B580A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61ED40B0" w14:textId="65D77D99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16FA325F" w14:textId="176B2D8C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69D106CE" w14:textId="12FF0A45" w:rsid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p w14:paraId="61CDD935" w14:textId="77777777" w:rsidR="003E1057" w:rsidRPr="00181DF0" w:rsidRDefault="003E1057" w:rsidP="003E1057">
      <w:pPr>
        <w:suppressAutoHyphens/>
        <w:autoSpaceDE w:val="0"/>
        <w:rPr>
          <w:rFonts w:ascii="Book Antiqua" w:hAnsi="Book Antiqua" w:cs="Avenir-Black"/>
          <w:b/>
          <w:color w:val="365F91"/>
          <w:sz w:val="48"/>
          <w:szCs w:val="48"/>
          <w:lang w:val="en-GB" w:eastAsia="ar-SA"/>
        </w:rPr>
      </w:pPr>
      <w:r w:rsidRPr="00181DF0">
        <w:rPr>
          <w:rFonts w:ascii="Book Antiqua" w:hAnsi="Book Antiqua" w:cs="Avenir-Black"/>
          <w:b/>
          <w:color w:val="365F91"/>
          <w:sz w:val="48"/>
          <w:szCs w:val="48"/>
          <w:lang w:val="en-GB" w:eastAsia="ar-SA"/>
        </w:rPr>
        <w:lastRenderedPageBreak/>
        <w:t>SCOTTISH</w:t>
      </w:r>
    </w:p>
    <w:p w14:paraId="3112B3BA" w14:textId="77777777" w:rsidR="003E1057" w:rsidRPr="00181DF0" w:rsidRDefault="003E1057" w:rsidP="003E1057">
      <w:pPr>
        <w:suppressAutoHyphens/>
        <w:autoSpaceDE w:val="0"/>
        <w:rPr>
          <w:rFonts w:ascii="Book Antiqua" w:hAnsi="Book Antiqua" w:cs="Avenir-Black"/>
          <w:b/>
          <w:sz w:val="48"/>
          <w:szCs w:val="48"/>
          <w:lang w:val="en-GB" w:eastAsia="ar-SA"/>
        </w:rPr>
      </w:pPr>
      <w:r w:rsidRPr="00181DF0">
        <w:rPr>
          <w:rFonts w:ascii="Book Antiqua" w:hAnsi="Book Antiqua" w:cs="Avenir-Black"/>
          <w:b/>
          <w:sz w:val="48"/>
          <w:szCs w:val="48"/>
          <w:lang w:val="en-GB" w:eastAsia="ar-SA"/>
        </w:rPr>
        <w:t xml:space="preserve">PHARMACY </w:t>
      </w:r>
    </w:p>
    <w:p w14:paraId="3585A882" w14:textId="77777777" w:rsidR="003E1057" w:rsidRPr="00181DF0" w:rsidRDefault="003E1057" w:rsidP="003E1057">
      <w:pPr>
        <w:suppressAutoHyphens/>
        <w:autoSpaceDE w:val="0"/>
        <w:rPr>
          <w:rFonts w:ascii="Book Antiqua" w:hAnsi="Book Antiqua" w:cs="Avenir-Black"/>
          <w:b/>
          <w:color w:val="365F91"/>
          <w:sz w:val="48"/>
          <w:szCs w:val="48"/>
          <w:lang w:val="en-GB" w:eastAsia="ar-SA"/>
        </w:rPr>
      </w:pPr>
      <w:r w:rsidRPr="00181DF0">
        <w:rPr>
          <w:rFonts w:ascii="Book Antiqua" w:hAnsi="Book Antiqua" w:cs="Avenir-Black"/>
          <w:b/>
          <w:color w:val="365F91"/>
          <w:sz w:val="48"/>
          <w:szCs w:val="48"/>
          <w:lang w:val="en-GB" w:eastAsia="ar-SA"/>
        </w:rPr>
        <w:t>AWARDS 20</w:t>
      </w:r>
      <w:r>
        <w:rPr>
          <w:rFonts w:ascii="Book Antiqua" w:hAnsi="Book Antiqua" w:cs="Avenir-Black"/>
          <w:b/>
          <w:color w:val="365F91"/>
          <w:sz w:val="48"/>
          <w:szCs w:val="48"/>
          <w:lang w:val="en-GB" w:eastAsia="ar-SA"/>
        </w:rPr>
        <w:t>20</w:t>
      </w:r>
    </w:p>
    <w:p w14:paraId="639E5712" w14:textId="77777777" w:rsidR="003E1057" w:rsidRPr="007D04E1" w:rsidRDefault="003E1057" w:rsidP="003E1057">
      <w:pPr>
        <w:rPr>
          <w:rFonts w:ascii="Arial" w:hAnsi="Arial" w:cs="Arial"/>
          <w:sz w:val="32"/>
          <w:szCs w:val="32"/>
        </w:rPr>
      </w:pPr>
    </w:p>
    <w:p w14:paraId="4C7F3131" w14:textId="77777777" w:rsidR="003E1057" w:rsidRPr="00181DF0" w:rsidRDefault="003E1057" w:rsidP="003E1057">
      <w:pPr>
        <w:rPr>
          <w:rFonts w:ascii="Arial" w:hAnsi="Arial" w:cs="Arial"/>
          <w:b/>
          <w:sz w:val="36"/>
          <w:szCs w:val="36"/>
        </w:rPr>
      </w:pPr>
      <w:r w:rsidRPr="00181DF0">
        <w:rPr>
          <w:rFonts w:ascii="Arial" w:hAnsi="Arial" w:cs="Arial"/>
          <w:b/>
          <w:sz w:val="36"/>
          <w:szCs w:val="36"/>
        </w:rPr>
        <w:t xml:space="preserve">Management of Substance </w:t>
      </w:r>
      <w:r>
        <w:rPr>
          <w:rFonts w:ascii="Arial" w:hAnsi="Arial" w:cs="Arial"/>
          <w:b/>
          <w:sz w:val="36"/>
          <w:szCs w:val="36"/>
        </w:rPr>
        <w:t>Dependency</w:t>
      </w:r>
      <w:r w:rsidRPr="00181DF0">
        <w:rPr>
          <w:rFonts w:ascii="Arial" w:hAnsi="Arial" w:cs="Arial"/>
          <w:b/>
          <w:sz w:val="36"/>
          <w:szCs w:val="36"/>
        </w:rPr>
        <w:t xml:space="preserve"> in the Community</w:t>
      </w:r>
    </w:p>
    <w:p w14:paraId="468F14F8" w14:textId="77777777" w:rsidR="003E1057" w:rsidRPr="00181DF0" w:rsidRDefault="003E1057" w:rsidP="003E1057">
      <w:pPr>
        <w:rPr>
          <w:rFonts w:ascii="Arial" w:hAnsi="Arial" w:cs="Arial"/>
          <w:b/>
          <w:i/>
          <w:sz w:val="36"/>
          <w:szCs w:val="36"/>
        </w:rPr>
      </w:pPr>
      <w:r w:rsidRPr="00181DF0">
        <w:rPr>
          <w:rFonts w:ascii="Arial" w:hAnsi="Arial" w:cs="Arial"/>
          <w:b/>
          <w:sz w:val="28"/>
          <w:szCs w:val="28"/>
        </w:rPr>
        <w:t>Sponsored by</w:t>
      </w:r>
      <w:r w:rsidRPr="00181DF0">
        <w:rPr>
          <w:rFonts w:ascii="Arial" w:hAnsi="Arial" w:cs="Arial"/>
          <w:b/>
          <w:sz w:val="36"/>
          <w:szCs w:val="36"/>
        </w:rPr>
        <w:t xml:space="preserve"> Ethypharm</w:t>
      </w:r>
      <w:r>
        <w:rPr>
          <w:rFonts w:ascii="Arial" w:hAnsi="Arial" w:cs="Arial"/>
          <w:b/>
          <w:sz w:val="36"/>
          <w:szCs w:val="36"/>
        </w:rPr>
        <w:t xml:space="preserve"> UK</w:t>
      </w:r>
    </w:p>
    <w:p w14:paraId="7A2444B5" w14:textId="77777777" w:rsidR="003E1057" w:rsidRPr="00181DF0" w:rsidRDefault="003E1057" w:rsidP="003E1057"/>
    <w:p w14:paraId="5C6CD30E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  <w:r w:rsidRPr="00181DF0">
        <w:rPr>
          <w:rFonts w:ascii="Arial" w:hAnsi="Arial" w:cs="Arial"/>
          <w:sz w:val="22"/>
          <w:szCs w:val="22"/>
        </w:rPr>
        <w:t xml:space="preserve">Name: </w:t>
      </w:r>
    </w:p>
    <w:p w14:paraId="55E9B14D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0143C26D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  <w:r w:rsidRPr="00181DF0">
        <w:rPr>
          <w:rFonts w:ascii="Arial" w:hAnsi="Arial" w:cs="Arial"/>
          <w:sz w:val="22"/>
          <w:szCs w:val="22"/>
        </w:rPr>
        <w:t xml:space="preserve">Pharmacy Address: </w:t>
      </w:r>
    </w:p>
    <w:p w14:paraId="1F866ED8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0357247F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  <w:r w:rsidRPr="00181DF0">
        <w:rPr>
          <w:rFonts w:ascii="Arial" w:hAnsi="Arial" w:cs="Arial"/>
          <w:sz w:val="22"/>
          <w:szCs w:val="22"/>
        </w:rPr>
        <w:t xml:space="preserve">Telephone: </w:t>
      </w:r>
    </w:p>
    <w:p w14:paraId="411FDAD1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7E1A485F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  <w:r w:rsidRPr="00181DF0">
        <w:rPr>
          <w:rFonts w:ascii="Arial" w:hAnsi="Arial" w:cs="Arial"/>
          <w:sz w:val="22"/>
          <w:szCs w:val="22"/>
        </w:rPr>
        <w:t xml:space="preserve">E-mail: </w:t>
      </w:r>
    </w:p>
    <w:p w14:paraId="51574EC2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1D755832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39C54956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  <w:r w:rsidRPr="00181DF0">
        <w:rPr>
          <w:rFonts w:ascii="Arial" w:hAnsi="Arial" w:cs="Arial"/>
          <w:sz w:val="22"/>
          <w:szCs w:val="22"/>
        </w:rPr>
        <w:t xml:space="preserve">1. </w:t>
      </w:r>
      <w:r w:rsidRPr="00181DF0">
        <w:rPr>
          <w:rFonts w:ascii="Arial" w:hAnsi="Arial" w:cs="Arial"/>
          <w:sz w:val="22"/>
          <w:szCs w:val="22"/>
          <w:lang w:val="en-GB"/>
        </w:rPr>
        <w:t>Summarise</w:t>
      </w:r>
      <w:r w:rsidRPr="00181DF0">
        <w:rPr>
          <w:rFonts w:ascii="Arial" w:hAnsi="Arial" w:cs="Arial"/>
          <w:sz w:val="22"/>
          <w:szCs w:val="22"/>
        </w:rPr>
        <w:t xml:space="preserve"> the substance </w:t>
      </w:r>
      <w:r>
        <w:rPr>
          <w:rFonts w:ascii="Arial" w:hAnsi="Arial" w:cs="Arial"/>
          <w:sz w:val="22"/>
          <w:szCs w:val="22"/>
        </w:rPr>
        <w:t>dependency</w:t>
      </w:r>
      <w:r w:rsidRPr="00181DF0">
        <w:rPr>
          <w:rFonts w:ascii="Arial" w:hAnsi="Arial" w:cs="Arial"/>
          <w:sz w:val="22"/>
          <w:szCs w:val="22"/>
        </w:rPr>
        <w:t xml:space="preserve"> programme which your pharmacy has developed.</w:t>
      </w:r>
    </w:p>
    <w:p w14:paraId="609B338B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3D154A64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74D3B192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785026AC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35E87F68" w14:textId="77777777" w:rsidR="003E1057" w:rsidRDefault="003E1057" w:rsidP="003E1057">
      <w:pPr>
        <w:rPr>
          <w:rFonts w:ascii="Arial" w:hAnsi="Arial" w:cs="Arial"/>
          <w:sz w:val="22"/>
          <w:szCs w:val="22"/>
        </w:rPr>
      </w:pPr>
    </w:p>
    <w:p w14:paraId="336C9A6A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686CA1FB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2A8F1358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4DE5E5CB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2529A47A" w14:textId="17DEA91C" w:rsidR="003E1057" w:rsidRPr="00181DF0" w:rsidRDefault="003E1057" w:rsidP="003E1057">
      <w:pPr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181DF0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Following the impact of Covid19, </w:t>
      </w:r>
      <w:r>
        <w:rPr>
          <w:rFonts w:ascii="Arial" w:hAnsi="Arial" w:cs="Arial"/>
          <w:sz w:val="22"/>
          <w:szCs w:val="22"/>
          <w:lang w:val="en-GB"/>
        </w:rPr>
        <w:t>h</w:t>
      </w:r>
      <w:r w:rsidRPr="00181DF0">
        <w:rPr>
          <w:rFonts w:ascii="Arial" w:hAnsi="Arial" w:cs="Arial"/>
          <w:sz w:val="22"/>
          <w:szCs w:val="22"/>
          <w:lang w:val="en-GB"/>
        </w:rPr>
        <w:t>ow have you developed this programme amongst you</w:t>
      </w:r>
      <w:r>
        <w:rPr>
          <w:rFonts w:ascii="Arial" w:hAnsi="Arial" w:cs="Arial"/>
          <w:sz w:val="22"/>
          <w:szCs w:val="22"/>
          <w:lang w:val="en-GB"/>
        </w:rPr>
        <w:t xml:space="preserve">r </w:t>
      </w:r>
      <w:r w:rsidRPr="00181DF0">
        <w:rPr>
          <w:rFonts w:ascii="Arial" w:hAnsi="Arial" w:cs="Arial"/>
          <w:sz w:val="22"/>
          <w:szCs w:val="22"/>
          <w:lang w:val="en-GB"/>
        </w:rPr>
        <w:t xml:space="preserve">staff?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81DF0">
        <w:rPr>
          <w:rFonts w:ascii="Arial" w:hAnsi="Arial" w:cs="Arial"/>
          <w:sz w:val="22"/>
          <w:szCs w:val="22"/>
          <w:lang w:val="en-GB"/>
        </w:rPr>
        <w:t>e.g. staff training initiatives, information provision?</w:t>
      </w:r>
    </w:p>
    <w:p w14:paraId="499799D6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57F58573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010D7D66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7D9065C0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279C83B1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3A74F5F1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340BF3D2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49958DE3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09712C10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55B4192F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  <w:r w:rsidRPr="00181DF0">
        <w:rPr>
          <w:rFonts w:ascii="Arial" w:hAnsi="Arial" w:cs="Arial"/>
          <w:sz w:val="22"/>
          <w:szCs w:val="22"/>
        </w:rPr>
        <w:t>3.</w:t>
      </w:r>
      <w:r w:rsidRPr="00181DF0">
        <w:rPr>
          <w:rFonts w:ascii="Arial" w:hAnsi="Arial" w:cs="Arial"/>
          <w:sz w:val="22"/>
          <w:szCs w:val="22"/>
          <w:lang w:val="en-GB"/>
        </w:rPr>
        <w:t xml:space="preserve"> Describe how your programme has change lifestyles in your local community? e.g. describe outcomes for patients / clients, how have you enhanced patient care.</w:t>
      </w:r>
    </w:p>
    <w:p w14:paraId="793702D4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4E74684A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62D1C0AA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23D9152C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5A0E0389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66AA94B4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3917B9D9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5E41885B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1318F2B0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3F23056E" w14:textId="77777777" w:rsidR="003E1057" w:rsidRPr="00181DF0" w:rsidRDefault="003E1057" w:rsidP="003E1057">
      <w:pPr>
        <w:ind w:right="-421"/>
        <w:rPr>
          <w:rFonts w:ascii="Arial" w:hAnsi="Arial" w:cs="Arial"/>
          <w:sz w:val="22"/>
          <w:szCs w:val="22"/>
          <w:lang w:val="en-GB"/>
        </w:rPr>
      </w:pPr>
      <w:r w:rsidRPr="00181DF0">
        <w:rPr>
          <w:rFonts w:ascii="Arial" w:hAnsi="Arial" w:cs="Arial"/>
          <w:sz w:val="22"/>
          <w:szCs w:val="22"/>
          <w:lang w:val="en-GB"/>
        </w:rPr>
        <w:t>4. Can you demonstrate effective multidisciplinary working with other members of the healthcare team e.g. local GPs, general practice dentists, Community Care Groups?</w:t>
      </w:r>
    </w:p>
    <w:p w14:paraId="3D942F58" w14:textId="77777777" w:rsidR="003E1057" w:rsidRPr="00181DF0" w:rsidRDefault="003E1057" w:rsidP="003E1057">
      <w:pPr>
        <w:rPr>
          <w:rFonts w:ascii="Arial" w:hAnsi="Arial" w:cs="Arial"/>
          <w:sz w:val="22"/>
          <w:szCs w:val="22"/>
          <w:lang w:val="en-GB"/>
        </w:rPr>
      </w:pPr>
    </w:p>
    <w:p w14:paraId="78E90966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1F1A845E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5754DCCB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6DA73EFF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4428A204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65DC4426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4E2F57B2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0944251A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16501D55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1A81F2EA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  <w:r w:rsidRPr="00181DF0">
        <w:rPr>
          <w:rFonts w:ascii="Arial" w:hAnsi="Arial" w:cs="Arial"/>
          <w:sz w:val="22"/>
          <w:szCs w:val="22"/>
        </w:rPr>
        <w:t xml:space="preserve">5. How do you see the role of the pharmacist developing with the increase in drug </w:t>
      </w:r>
      <w:r>
        <w:rPr>
          <w:rFonts w:ascii="Arial" w:hAnsi="Arial" w:cs="Arial"/>
          <w:sz w:val="22"/>
          <w:szCs w:val="22"/>
        </w:rPr>
        <w:t>dependency</w:t>
      </w:r>
      <w:r w:rsidRPr="00181DF0">
        <w:rPr>
          <w:rFonts w:ascii="Arial" w:hAnsi="Arial" w:cs="Arial"/>
          <w:sz w:val="22"/>
          <w:szCs w:val="22"/>
        </w:rPr>
        <w:t xml:space="preserve"> in Scotland? What future developments within the pharmaceutical care of these patients are you considering or adding to your pharmacy?</w:t>
      </w:r>
    </w:p>
    <w:p w14:paraId="0650B4DB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6136F1B9" w14:textId="77777777" w:rsidR="003E1057" w:rsidRDefault="003E1057" w:rsidP="003E1057">
      <w:pPr>
        <w:rPr>
          <w:rFonts w:ascii="Arial" w:hAnsi="Arial" w:cs="Arial"/>
          <w:sz w:val="22"/>
          <w:szCs w:val="22"/>
        </w:rPr>
      </w:pPr>
    </w:p>
    <w:p w14:paraId="13E440F1" w14:textId="77777777" w:rsidR="003E1057" w:rsidRDefault="003E1057" w:rsidP="003E1057">
      <w:pPr>
        <w:rPr>
          <w:rFonts w:ascii="Arial" w:hAnsi="Arial" w:cs="Arial"/>
          <w:sz w:val="22"/>
          <w:szCs w:val="22"/>
        </w:rPr>
      </w:pPr>
    </w:p>
    <w:p w14:paraId="369C2542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1F4E284D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146CC4DA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2BC89F7C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4A9B2C0B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3DF56D39" w14:textId="77777777" w:rsidR="003E1057" w:rsidRPr="00181DF0" w:rsidRDefault="003E1057" w:rsidP="003E1057">
      <w:pPr>
        <w:rPr>
          <w:rFonts w:ascii="Arial" w:hAnsi="Arial" w:cs="Arial"/>
          <w:sz w:val="22"/>
          <w:szCs w:val="22"/>
        </w:rPr>
      </w:pPr>
    </w:p>
    <w:p w14:paraId="0B6C0BA3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en-GB"/>
        </w:rPr>
      </w:pPr>
      <w:r w:rsidRPr="003D27A7">
        <w:rPr>
          <w:rFonts w:ascii="Arial" w:eastAsia="Cambria" w:hAnsi="Arial" w:cs="Arial"/>
          <w:color w:val="000000"/>
          <w:sz w:val="22"/>
          <w:szCs w:val="22"/>
          <w:lang w:val="en-GB"/>
        </w:rPr>
        <w:t>Extra comments:</w:t>
      </w:r>
    </w:p>
    <w:p w14:paraId="4B071D38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en-GB"/>
        </w:rPr>
      </w:pPr>
    </w:p>
    <w:p w14:paraId="6AF8BF3D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b/>
          <w:color w:val="000000"/>
          <w:sz w:val="22"/>
          <w:szCs w:val="22"/>
          <w:lang w:val="en-GB"/>
        </w:rPr>
      </w:pPr>
      <w:r w:rsidRPr="003D27A7">
        <w:rPr>
          <w:rFonts w:ascii="Arial" w:eastAsia="Cambria" w:hAnsi="Arial" w:cs="Arial"/>
          <w:b/>
          <w:color w:val="000000"/>
          <w:sz w:val="22"/>
          <w:szCs w:val="22"/>
          <w:lang w:val="en-GB"/>
        </w:rPr>
        <w:t>Testimonies from relevant parties are welcomed by the judges.</w:t>
      </w:r>
    </w:p>
    <w:p w14:paraId="63CD7574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b/>
          <w:color w:val="000000"/>
          <w:sz w:val="22"/>
          <w:szCs w:val="22"/>
          <w:lang w:val="en-GB"/>
        </w:rPr>
      </w:pPr>
    </w:p>
    <w:p w14:paraId="5C1FCB5D" w14:textId="77777777" w:rsidR="003E1057" w:rsidRPr="003D27A7" w:rsidRDefault="003E1057" w:rsidP="003E1057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eastAsia="Cambria" w:hAnsi="Arial" w:cs="Arial"/>
          <w:bCs/>
          <w:sz w:val="20"/>
          <w:szCs w:val="20"/>
        </w:rPr>
      </w:pPr>
      <w:r w:rsidRPr="003D27A7">
        <w:rPr>
          <w:rFonts w:ascii="Arial" w:eastAsia="Cambria" w:hAnsi="Arial" w:cs="Arial"/>
          <w:b/>
          <w:bCs/>
          <w:i/>
          <w:sz w:val="20"/>
          <w:szCs w:val="20"/>
        </w:rPr>
        <w:t>(NB. Please ensure either all patients’ personal information is sought for publication or their details are omitted from view).</w:t>
      </w:r>
    </w:p>
    <w:p w14:paraId="4AC9A206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en-GB"/>
        </w:rPr>
      </w:pPr>
    </w:p>
    <w:p w14:paraId="3459A7F5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en-GB"/>
        </w:rPr>
      </w:pPr>
    </w:p>
    <w:p w14:paraId="6E8D2B6E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en-GB"/>
        </w:rPr>
      </w:pPr>
    </w:p>
    <w:p w14:paraId="38C81B77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en-GB"/>
        </w:rPr>
      </w:pPr>
    </w:p>
    <w:p w14:paraId="6FD26B7C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en-GB"/>
        </w:rPr>
      </w:pPr>
    </w:p>
    <w:p w14:paraId="76726A48" w14:textId="77777777" w:rsidR="003E1057" w:rsidRPr="003D27A7" w:rsidRDefault="003E1057" w:rsidP="003E105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en-GB"/>
        </w:rPr>
      </w:pPr>
    </w:p>
    <w:p w14:paraId="1E643E46" w14:textId="77777777" w:rsidR="003E1057" w:rsidRPr="003D27A7" w:rsidRDefault="003E1057" w:rsidP="003E1057">
      <w:pPr>
        <w:autoSpaceDE w:val="0"/>
        <w:autoSpaceDN w:val="0"/>
        <w:adjustRightInd w:val="0"/>
        <w:jc w:val="center"/>
        <w:rPr>
          <w:rFonts w:ascii="Arial" w:eastAsia="Cambria" w:hAnsi="Arial" w:cs="Arial"/>
          <w:sz w:val="20"/>
          <w:szCs w:val="20"/>
          <w:lang w:val="en-GB"/>
        </w:rPr>
      </w:pPr>
      <w:r w:rsidRPr="003D27A7">
        <w:rPr>
          <w:rFonts w:ascii="Arial" w:eastAsia="Cambria" w:hAnsi="Arial" w:cs="Arial"/>
          <w:sz w:val="20"/>
          <w:szCs w:val="20"/>
          <w:lang w:val="en-GB"/>
        </w:rPr>
        <w:t>Please e-mail entry form to: bridget.mccabe@nimedical.info</w:t>
      </w:r>
    </w:p>
    <w:p w14:paraId="06B5CF7C" w14:textId="77777777" w:rsidR="003E1057" w:rsidRPr="003D27A7" w:rsidRDefault="003E1057" w:rsidP="003E1057">
      <w:pPr>
        <w:autoSpaceDE w:val="0"/>
        <w:autoSpaceDN w:val="0"/>
        <w:adjustRightInd w:val="0"/>
        <w:jc w:val="center"/>
        <w:rPr>
          <w:rFonts w:ascii="Arial" w:eastAsia="Cambria" w:hAnsi="Arial" w:cs="Arial"/>
          <w:sz w:val="20"/>
          <w:szCs w:val="20"/>
          <w:lang w:val="en-GB"/>
        </w:rPr>
      </w:pPr>
      <w:r w:rsidRPr="003D27A7">
        <w:rPr>
          <w:rFonts w:ascii="Arial" w:eastAsia="Cambria" w:hAnsi="Arial" w:cs="Arial"/>
          <w:sz w:val="20"/>
          <w:szCs w:val="20"/>
          <w:lang w:val="en-GB"/>
        </w:rPr>
        <w:t>Or, if you require any further information please contact Bridget McCabe Tel: 02890 999 441.</w:t>
      </w:r>
    </w:p>
    <w:p w14:paraId="07E5898A" w14:textId="77777777" w:rsidR="003E1057" w:rsidRPr="003D27A7" w:rsidRDefault="003E1057" w:rsidP="003E1057">
      <w:pPr>
        <w:autoSpaceDE w:val="0"/>
        <w:autoSpaceDN w:val="0"/>
        <w:adjustRightInd w:val="0"/>
        <w:jc w:val="center"/>
        <w:rPr>
          <w:rFonts w:ascii="Arial" w:eastAsia="Cambria" w:hAnsi="Arial" w:cs="Arial"/>
          <w:sz w:val="20"/>
          <w:szCs w:val="20"/>
          <w:lang w:val="en-GB"/>
        </w:rPr>
      </w:pPr>
      <w:r w:rsidRPr="003D27A7">
        <w:rPr>
          <w:rFonts w:ascii="Arial" w:eastAsia="Cambria" w:hAnsi="Arial" w:cs="Arial"/>
          <w:b/>
          <w:sz w:val="20"/>
          <w:szCs w:val="20"/>
          <w:lang w:val="en-GB"/>
        </w:rPr>
        <w:t>Entries must be accompanied by a digital photograph, at least 500KB for print quality</w:t>
      </w:r>
      <w:r w:rsidRPr="003D27A7">
        <w:rPr>
          <w:rFonts w:ascii="Arial" w:eastAsia="Cambria" w:hAnsi="Arial" w:cs="Arial"/>
          <w:sz w:val="20"/>
          <w:szCs w:val="20"/>
          <w:lang w:val="en-GB"/>
        </w:rPr>
        <w:t>.</w:t>
      </w:r>
    </w:p>
    <w:p w14:paraId="0BDA1D2C" w14:textId="77777777" w:rsidR="003E1057" w:rsidRPr="003D27A7" w:rsidRDefault="003E1057" w:rsidP="003E1057">
      <w:pPr>
        <w:autoSpaceDE w:val="0"/>
        <w:autoSpaceDN w:val="0"/>
        <w:adjustRightInd w:val="0"/>
        <w:jc w:val="center"/>
        <w:rPr>
          <w:rFonts w:ascii="Arial" w:eastAsia="Cambria" w:hAnsi="Arial" w:cs="Arial"/>
          <w:sz w:val="22"/>
          <w:szCs w:val="22"/>
          <w:lang w:val="en-GB"/>
        </w:rPr>
      </w:pPr>
    </w:p>
    <w:p w14:paraId="499DD0A3" w14:textId="77777777" w:rsidR="003E1057" w:rsidRPr="003D27A7" w:rsidRDefault="003E1057" w:rsidP="003E105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sz w:val="28"/>
          <w:szCs w:val="28"/>
          <w:lang w:val="en-GB"/>
        </w:rPr>
      </w:pPr>
      <w:r w:rsidRPr="003D27A7">
        <w:rPr>
          <w:rFonts w:ascii="Arial" w:eastAsia="Cambria" w:hAnsi="Arial" w:cs="Arial"/>
          <w:b/>
          <w:sz w:val="28"/>
          <w:szCs w:val="28"/>
          <w:lang w:val="en-GB"/>
        </w:rPr>
        <w:t>MEDICAL COMMUNICATIONS 2015 LTD</w:t>
      </w:r>
    </w:p>
    <w:p w14:paraId="4659EB22" w14:textId="77777777" w:rsidR="003E1057" w:rsidRDefault="003E1057" w:rsidP="003E1057">
      <w:pPr>
        <w:rPr>
          <w:rFonts w:ascii="Arial" w:hAnsi="Arial" w:cs="Arial"/>
          <w:color w:val="FF00FF"/>
          <w:sz w:val="48"/>
          <w:szCs w:val="48"/>
        </w:rPr>
      </w:pPr>
    </w:p>
    <w:p w14:paraId="5D39AF17" w14:textId="77777777" w:rsidR="003E1057" w:rsidRPr="003E1057" w:rsidRDefault="003E1057">
      <w:pPr>
        <w:rPr>
          <w:rFonts w:ascii="Arial" w:hAnsi="Arial" w:cs="Arial"/>
          <w:color w:val="FF3399"/>
          <w:sz w:val="56"/>
          <w:szCs w:val="56"/>
        </w:rPr>
      </w:pPr>
    </w:p>
    <w:sectPr w:rsidR="003E1057" w:rsidRPr="003E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F1C"/>
    <w:rsid w:val="000C72BD"/>
    <w:rsid w:val="00191D0C"/>
    <w:rsid w:val="003926CB"/>
    <w:rsid w:val="003D3700"/>
    <w:rsid w:val="003E1057"/>
    <w:rsid w:val="00592F4E"/>
    <w:rsid w:val="00672662"/>
    <w:rsid w:val="00826A06"/>
    <w:rsid w:val="008756A3"/>
    <w:rsid w:val="0099239D"/>
    <w:rsid w:val="00A35F1C"/>
    <w:rsid w:val="00A3788F"/>
    <w:rsid w:val="00A63AD1"/>
    <w:rsid w:val="00AB28EB"/>
    <w:rsid w:val="00AE6D84"/>
    <w:rsid w:val="00B15D7A"/>
    <w:rsid w:val="00B61A49"/>
    <w:rsid w:val="00CA730E"/>
    <w:rsid w:val="00CF1FAF"/>
    <w:rsid w:val="00DE0460"/>
    <w:rsid w:val="00EB1FEA"/>
    <w:rsid w:val="00F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77DE"/>
  <w15:docId w15:val="{82BDB814-0239-4F8F-83F7-4A358FD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idget.mccabe@nimedical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15DE-69C1-4939-907A-BC8029ED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McCabe</dc:creator>
  <cp:keywords/>
  <dc:description/>
  <cp:lastModifiedBy>Medical Communications</cp:lastModifiedBy>
  <cp:revision>22</cp:revision>
  <cp:lastPrinted>2019-07-11T14:07:00Z</cp:lastPrinted>
  <dcterms:created xsi:type="dcterms:W3CDTF">2019-05-03T08:39:00Z</dcterms:created>
  <dcterms:modified xsi:type="dcterms:W3CDTF">2020-08-04T13:28:00Z</dcterms:modified>
</cp:coreProperties>
</file>